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12" w:rsidRDefault="00071462">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3314700</wp:posOffset>
                </wp:positionH>
                <wp:positionV relativeFrom="paragraph">
                  <wp:posOffset>-190500</wp:posOffset>
                </wp:positionV>
                <wp:extent cx="3209925" cy="2098797"/>
                <wp:effectExtent l="0" t="0" r="0" b="0"/>
                <wp:wrapNone/>
                <wp:docPr id="4" name="Rectangle 4"/>
                <wp:cNvGraphicFramePr/>
                <a:graphic xmlns:a="http://schemas.openxmlformats.org/drawingml/2006/main">
                  <a:graphicData uri="http://schemas.microsoft.com/office/word/2010/wordprocessingShape">
                    <wps:wsp>
                      <wps:cNvSpPr/>
                      <wps:spPr>
                        <a:xfrm>
                          <a:off x="0" y="0"/>
                          <a:ext cx="3209925" cy="20987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907321">
                            <w:pPr>
                              <w:textDirection w:val="btLr"/>
                            </w:pPr>
                            <w:r>
                              <w:rPr>
                                <w:rFonts w:ascii="Calibri" w:eastAsia="Calibri" w:hAnsi="Calibri" w:cs="Calibri"/>
                                <w:color w:val="000000"/>
                                <w:sz w:val="28"/>
                              </w:rPr>
                              <w:t>*11</w:t>
                            </w:r>
                            <w:r w:rsidRPr="00907321">
                              <w:rPr>
                                <w:rFonts w:ascii="Calibri" w:eastAsia="Calibri" w:hAnsi="Calibri" w:cs="Calibri"/>
                                <w:color w:val="000000"/>
                                <w:sz w:val="28"/>
                                <w:vertAlign w:val="superscript"/>
                              </w:rPr>
                              <w:t>th</w:t>
                            </w:r>
                            <w:r>
                              <w:rPr>
                                <w:rFonts w:ascii="Calibri" w:eastAsia="Calibri" w:hAnsi="Calibri" w:cs="Calibri"/>
                                <w:color w:val="000000"/>
                                <w:sz w:val="28"/>
                              </w:rPr>
                              <w:t xml:space="preserve"> </w:t>
                            </w:r>
                            <w:r w:rsidR="003A15D4">
                              <w:rPr>
                                <w:rFonts w:ascii="Calibri" w:eastAsia="Calibri" w:hAnsi="Calibri" w:cs="Calibri"/>
                                <w:color w:val="000000"/>
                                <w:sz w:val="28"/>
                              </w:rPr>
                              <w:t>progress reports going home</w:t>
                            </w:r>
                          </w:p>
                          <w:p w:rsidR="003C0212" w:rsidRDefault="003A15D4">
                            <w:pPr>
                              <w:textDirection w:val="btLr"/>
                            </w:pPr>
                            <w:r>
                              <w:rPr>
                                <w:rFonts w:ascii="Calibri" w:eastAsia="Calibri" w:hAnsi="Calibri" w:cs="Calibri"/>
                                <w:color w:val="000000"/>
                                <w:sz w:val="28"/>
                              </w:rPr>
                              <w:t>*14th school mass in uniform</w:t>
                            </w:r>
                          </w:p>
                          <w:p w:rsidR="003C0212" w:rsidRDefault="003A15D4">
                            <w:pPr>
                              <w:textDirection w:val="btLr"/>
                              <w:rPr>
                                <w:rFonts w:ascii="Calibri" w:eastAsia="Calibri" w:hAnsi="Calibri" w:cs="Calibri"/>
                                <w:color w:val="000000"/>
                                <w:sz w:val="28"/>
                              </w:rPr>
                            </w:pPr>
                            <w:r>
                              <w:rPr>
                                <w:rFonts w:ascii="Calibri" w:eastAsia="Calibri" w:hAnsi="Calibri" w:cs="Calibri"/>
                                <w:color w:val="000000"/>
                                <w:sz w:val="28"/>
                              </w:rPr>
                              <w:t>*15th, out of uniform, if attended mass</w:t>
                            </w:r>
                          </w:p>
                          <w:p w:rsidR="00907321" w:rsidRDefault="00907321">
                            <w:pPr>
                              <w:textDirection w:val="btLr"/>
                              <w:rPr>
                                <w:rFonts w:ascii="Calibri" w:eastAsia="Calibri" w:hAnsi="Calibri" w:cs="Calibri"/>
                                <w:color w:val="000000"/>
                                <w:sz w:val="28"/>
                              </w:rPr>
                            </w:pPr>
                            <w:r>
                              <w:rPr>
                                <w:rFonts w:ascii="Calibri" w:eastAsia="Calibri" w:hAnsi="Calibri" w:cs="Calibri"/>
                                <w:color w:val="000000"/>
                                <w:sz w:val="28"/>
                              </w:rPr>
                              <w:t>*18</w:t>
                            </w:r>
                            <w:r w:rsidRPr="00907321">
                              <w:rPr>
                                <w:rFonts w:ascii="Calibri" w:eastAsia="Calibri" w:hAnsi="Calibri" w:cs="Calibri"/>
                                <w:color w:val="000000"/>
                                <w:sz w:val="28"/>
                                <w:vertAlign w:val="superscript"/>
                              </w:rPr>
                              <w:t>th</w:t>
                            </w:r>
                            <w:r>
                              <w:rPr>
                                <w:rFonts w:ascii="Calibri" w:eastAsia="Calibri" w:hAnsi="Calibri" w:cs="Calibri"/>
                                <w:color w:val="000000"/>
                                <w:sz w:val="28"/>
                              </w:rPr>
                              <w:t>, half day at 11:30 NO aftercare, parent/teacher conferences</w:t>
                            </w:r>
                          </w:p>
                          <w:p w:rsidR="00907321" w:rsidRDefault="00907321">
                            <w:pPr>
                              <w:textDirection w:val="btLr"/>
                            </w:pPr>
                            <w:r>
                              <w:rPr>
                                <w:rFonts w:ascii="Calibri" w:eastAsia="Calibri" w:hAnsi="Calibri" w:cs="Calibri"/>
                                <w:color w:val="000000"/>
                                <w:sz w:val="28"/>
                              </w:rPr>
                              <w:t>*19</w:t>
                            </w:r>
                            <w:r w:rsidRPr="00907321">
                              <w:rPr>
                                <w:rFonts w:ascii="Calibri" w:eastAsia="Calibri" w:hAnsi="Calibri" w:cs="Calibri"/>
                                <w:color w:val="000000"/>
                                <w:sz w:val="28"/>
                                <w:vertAlign w:val="superscript"/>
                              </w:rPr>
                              <w:t>th</w:t>
                            </w:r>
                            <w:r>
                              <w:rPr>
                                <w:rFonts w:ascii="Calibri" w:eastAsia="Calibri" w:hAnsi="Calibri" w:cs="Calibri"/>
                                <w:color w:val="000000"/>
                                <w:sz w:val="28"/>
                              </w:rPr>
                              <w:t>, No school, parent/teacher conferences</w:t>
                            </w:r>
                          </w:p>
                          <w:p w:rsidR="003C0212" w:rsidRDefault="003C0212">
                            <w:pPr>
                              <w:textDirection w:val="btLr"/>
                            </w:pPr>
                          </w:p>
                          <w:p w:rsidR="003C0212" w:rsidRDefault="003C0212">
                            <w:pPr>
                              <w:textDirection w:val="btLr"/>
                            </w:pPr>
                          </w:p>
                          <w:p w:rsidR="003C0212" w:rsidRDefault="003C0212">
                            <w:pPr>
                              <w:textDirection w:val="btLr"/>
                            </w:pP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margin-left:261pt;margin-top:-15pt;width:252.75pt;height:165.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">
                <v:stroke startarrowwidth="narrow" startarrowlength="short" endarrowwidth="narrow" endarrowlength="short"/>
                <v:textbox inset="2.53958mm,1.2694mm,2.53958mm,1.2694mm">
                  <w:txbxContent>
                    <w:p w:rsidR="003C0212" w:rsidRDefault="00907321">
                      <w:pPr>
                        <w:textDirection w:val="btLr"/>
                      </w:pPr>
                      <w:r>
                        <w:rPr>
                          <w:rFonts w:ascii="Calibri" w:eastAsia="Calibri" w:hAnsi="Calibri" w:cs="Calibri"/>
                          <w:color w:val="000000"/>
                          <w:sz w:val="28"/>
                        </w:rPr>
                        <w:t>*11</w:t>
                      </w:r>
                      <w:r w:rsidRPr="00907321">
                        <w:rPr>
                          <w:rFonts w:ascii="Calibri" w:eastAsia="Calibri" w:hAnsi="Calibri" w:cs="Calibri"/>
                          <w:color w:val="000000"/>
                          <w:sz w:val="28"/>
                          <w:vertAlign w:val="superscript"/>
                        </w:rPr>
                        <w:t>th</w:t>
                      </w:r>
                      <w:r>
                        <w:rPr>
                          <w:rFonts w:ascii="Calibri" w:eastAsia="Calibri" w:hAnsi="Calibri" w:cs="Calibri"/>
                          <w:color w:val="000000"/>
                          <w:sz w:val="28"/>
                        </w:rPr>
                        <w:t xml:space="preserve"> </w:t>
                      </w:r>
                      <w:r w:rsidR="003A15D4">
                        <w:rPr>
                          <w:rFonts w:ascii="Calibri" w:eastAsia="Calibri" w:hAnsi="Calibri" w:cs="Calibri"/>
                          <w:color w:val="000000"/>
                          <w:sz w:val="28"/>
                        </w:rPr>
                        <w:t>progress reports going home</w:t>
                      </w:r>
                    </w:p>
                    <w:p w:rsidR="003C0212" w:rsidRDefault="003A15D4">
                      <w:pPr>
                        <w:textDirection w:val="btLr"/>
                      </w:pPr>
                      <w:r>
                        <w:rPr>
                          <w:rFonts w:ascii="Calibri" w:eastAsia="Calibri" w:hAnsi="Calibri" w:cs="Calibri"/>
                          <w:color w:val="000000"/>
                          <w:sz w:val="28"/>
                        </w:rPr>
                        <w:t>*14th school mass in uniform</w:t>
                      </w:r>
                    </w:p>
                    <w:p w:rsidR="003C0212" w:rsidRDefault="003A15D4">
                      <w:pPr>
                        <w:textDirection w:val="btLr"/>
                        <w:rPr>
                          <w:rFonts w:ascii="Calibri" w:eastAsia="Calibri" w:hAnsi="Calibri" w:cs="Calibri"/>
                          <w:color w:val="000000"/>
                          <w:sz w:val="28"/>
                        </w:rPr>
                      </w:pPr>
                      <w:r>
                        <w:rPr>
                          <w:rFonts w:ascii="Calibri" w:eastAsia="Calibri" w:hAnsi="Calibri" w:cs="Calibri"/>
                          <w:color w:val="000000"/>
                          <w:sz w:val="28"/>
                        </w:rPr>
                        <w:t>*15th, out of uniform, if attended mass</w:t>
                      </w:r>
                    </w:p>
                    <w:p w:rsidR="00907321" w:rsidRDefault="00907321">
                      <w:pPr>
                        <w:textDirection w:val="btLr"/>
                        <w:rPr>
                          <w:rFonts w:ascii="Calibri" w:eastAsia="Calibri" w:hAnsi="Calibri" w:cs="Calibri"/>
                          <w:color w:val="000000"/>
                          <w:sz w:val="28"/>
                        </w:rPr>
                      </w:pPr>
                      <w:r>
                        <w:rPr>
                          <w:rFonts w:ascii="Calibri" w:eastAsia="Calibri" w:hAnsi="Calibri" w:cs="Calibri"/>
                          <w:color w:val="000000"/>
                          <w:sz w:val="28"/>
                        </w:rPr>
                        <w:t>*18</w:t>
                      </w:r>
                      <w:r w:rsidRPr="00907321">
                        <w:rPr>
                          <w:rFonts w:ascii="Calibri" w:eastAsia="Calibri" w:hAnsi="Calibri" w:cs="Calibri"/>
                          <w:color w:val="000000"/>
                          <w:sz w:val="28"/>
                          <w:vertAlign w:val="superscript"/>
                        </w:rPr>
                        <w:t>th</w:t>
                      </w:r>
                      <w:r>
                        <w:rPr>
                          <w:rFonts w:ascii="Calibri" w:eastAsia="Calibri" w:hAnsi="Calibri" w:cs="Calibri"/>
                          <w:color w:val="000000"/>
                          <w:sz w:val="28"/>
                        </w:rPr>
                        <w:t>, half day at 11:30 NO aftercare, parent/teacher conferences</w:t>
                      </w:r>
                    </w:p>
                    <w:p w:rsidR="00907321" w:rsidRDefault="00907321">
                      <w:pPr>
                        <w:textDirection w:val="btLr"/>
                      </w:pPr>
                      <w:r>
                        <w:rPr>
                          <w:rFonts w:ascii="Calibri" w:eastAsia="Calibri" w:hAnsi="Calibri" w:cs="Calibri"/>
                          <w:color w:val="000000"/>
                          <w:sz w:val="28"/>
                        </w:rPr>
                        <w:t>*19</w:t>
                      </w:r>
                      <w:r w:rsidRPr="00907321">
                        <w:rPr>
                          <w:rFonts w:ascii="Calibri" w:eastAsia="Calibri" w:hAnsi="Calibri" w:cs="Calibri"/>
                          <w:color w:val="000000"/>
                          <w:sz w:val="28"/>
                          <w:vertAlign w:val="superscript"/>
                        </w:rPr>
                        <w:t>th</w:t>
                      </w:r>
                      <w:r>
                        <w:rPr>
                          <w:rFonts w:ascii="Calibri" w:eastAsia="Calibri" w:hAnsi="Calibri" w:cs="Calibri"/>
                          <w:color w:val="000000"/>
                          <w:sz w:val="28"/>
                        </w:rPr>
                        <w:t>, No school, parent/teacher conferences</w:t>
                      </w:r>
                    </w:p>
                    <w:p w:rsidR="003C0212" w:rsidRDefault="003C0212">
                      <w:pPr>
                        <w:textDirection w:val="btLr"/>
                      </w:pPr>
                    </w:p>
                    <w:p w:rsidR="003C0212" w:rsidRDefault="003C0212">
                      <w:pPr>
                        <w:textDirection w:val="btLr"/>
                      </w:pPr>
                    </w:p>
                    <w:p w:rsidR="003C0212" w:rsidRDefault="003C0212">
                      <w:pPr>
                        <w:textDirection w:val="btLr"/>
                      </w:pPr>
                    </w:p>
                    <w:p w:rsidR="003C0212" w:rsidRDefault="003C0212">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-923290</wp:posOffset>
                </wp:positionH>
                <wp:positionV relativeFrom="paragraph">
                  <wp:posOffset>13335</wp:posOffset>
                </wp:positionV>
                <wp:extent cx="3095625" cy="1462350"/>
                <wp:effectExtent l="0" t="0" r="0" b="0"/>
                <wp:wrapNone/>
                <wp:docPr id="1" name="Rectangle 1"/>
                <wp:cNvGraphicFramePr/>
                <a:graphic xmlns:a="http://schemas.openxmlformats.org/drawingml/2006/main">
                  <a:graphicData uri="http://schemas.microsoft.com/office/word/2010/wordprocessingShape">
                    <wps:wsp>
                      <wps:cNvSpPr/>
                      <wps:spPr>
                        <a:xfrm>
                          <a:off x="0" y="0"/>
                          <a:ext cx="3095625" cy="1462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r>
                              <w:rPr>
                                <w:rFonts w:ascii="Comic Sans MS" w:eastAsia="Comic Sans MS" w:hAnsi="Comic Sans MS" w:cs="Comic Sans MS"/>
                                <w:b/>
                                <w:color w:val="000000"/>
                                <w:sz w:val="26"/>
                              </w:rPr>
                              <w:t>Ms. Wilson’s information:</w:t>
                            </w:r>
                          </w:p>
                          <w:p w:rsidR="003C0212" w:rsidRDefault="003A15D4">
                            <w:pPr>
                              <w:textDirection w:val="btLr"/>
                            </w:pPr>
                            <w:r>
                              <w:rPr>
                                <w:rFonts w:ascii="Comic Sans MS" w:eastAsia="Comic Sans MS" w:hAnsi="Comic Sans MS" w:cs="Comic Sans MS"/>
                                <w:b/>
                                <w:color w:val="000099"/>
                                <w:sz w:val="26"/>
                                <w:u w:val="single"/>
                              </w:rPr>
                              <w:t>wilson@epiphanychicago.org</w:t>
                            </w:r>
                          </w:p>
                          <w:p w:rsidR="003C0212" w:rsidRDefault="003A15D4">
                            <w:pPr>
                              <w:textDirection w:val="btLr"/>
                            </w:pPr>
                            <w:r>
                              <w:rPr>
                                <w:rFonts w:ascii="Comic Sans MS" w:eastAsia="Comic Sans MS" w:hAnsi="Comic Sans MS" w:cs="Comic Sans MS"/>
                                <w:b/>
                                <w:color w:val="000000"/>
                                <w:sz w:val="26"/>
                              </w:rPr>
                              <w:t>https://jennmwilson.weebly.com/</w:t>
                            </w: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72.7pt;margin-top:1.05pt;width:243.75pt;height:115.1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">
                <v:stroke startarrowwidth="narrow" startarrowlength="short" endarrowwidth="narrow" endarrowlength="short"/>
                <v:textbox inset="2.53958mm,1.2694mm,2.53958mm,1.2694mm">
                  <w:txbxContent>
                    <w:p w:rsidR="003C0212" w:rsidRDefault="003A15D4">
                      <w:pPr>
                        <w:textDirection w:val="btLr"/>
                      </w:pPr>
                      <w:r>
                        <w:rPr>
                          <w:rFonts w:ascii="Comic Sans MS" w:eastAsia="Comic Sans MS" w:hAnsi="Comic Sans MS" w:cs="Comic Sans MS"/>
                          <w:b/>
                          <w:color w:val="000000"/>
                          <w:sz w:val="26"/>
                        </w:rPr>
                        <w:t>Ms. Wilson’s information:</w:t>
                      </w:r>
                    </w:p>
                    <w:p w:rsidR="003C0212" w:rsidRDefault="003A15D4">
                      <w:pPr>
                        <w:textDirection w:val="btLr"/>
                      </w:pPr>
                      <w:r>
                        <w:rPr>
                          <w:rFonts w:ascii="Comic Sans MS" w:eastAsia="Comic Sans MS" w:hAnsi="Comic Sans MS" w:cs="Comic Sans MS"/>
                          <w:b/>
                          <w:color w:val="000099"/>
                          <w:sz w:val="26"/>
                          <w:u w:val="single"/>
                        </w:rPr>
                        <w:t>wilson@epiphanychicago.org</w:t>
                      </w:r>
                    </w:p>
                    <w:p w:rsidR="003C0212" w:rsidRDefault="003A15D4">
                      <w:pPr>
                        <w:textDirection w:val="btLr"/>
                      </w:pPr>
                      <w:r>
                        <w:rPr>
                          <w:rFonts w:ascii="Comic Sans MS" w:eastAsia="Comic Sans MS" w:hAnsi="Comic Sans MS" w:cs="Comic Sans MS"/>
                          <w:b/>
                          <w:color w:val="000000"/>
                          <w:sz w:val="26"/>
                        </w:rPr>
                        <w:t>https://jennmwilson.weebly.com/</w:t>
                      </w:r>
                    </w:p>
                    <w:p w:rsidR="003C0212" w:rsidRDefault="003C0212">
                      <w:pPr>
                        <w:textDirection w:val="btLr"/>
                      </w:pPr>
                    </w:p>
                  </w:txbxContent>
                </v:textbox>
                <w10:wrap anchorx="margin"/>
              </v:rect>
            </w:pict>
          </mc:Fallback>
        </mc:AlternateContent>
      </w:r>
      <w:r w:rsidR="003A15D4">
        <w:rPr>
          <w:color w:val="000000"/>
        </w:rPr>
        <w:t xml:space="preserve"> </w:t>
      </w:r>
      <w:r w:rsidR="003A15D4">
        <w:rPr>
          <w:noProof/>
        </w:rPr>
        <w:drawing>
          <wp:anchor distT="0" distB="0" distL="114300" distR="114300" simplePos="0" relativeHeight="251659264" behindDoc="0" locked="0" layoutInCell="1" hidden="0" allowOverlap="1">
            <wp:simplePos x="0" y="0"/>
            <wp:positionH relativeFrom="margin">
              <wp:posOffset>-733424</wp:posOffset>
            </wp:positionH>
            <wp:positionV relativeFrom="paragraph">
              <wp:posOffset>-2940684</wp:posOffset>
            </wp:positionV>
            <wp:extent cx="740410" cy="1076325"/>
            <wp:effectExtent l="0" t="0" r="0" b="0"/>
            <wp:wrapNone/>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740410" cy="1076325"/>
                    </a:xfrm>
                    <a:prstGeom prst="rect">
                      <a:avLst/>
                    </a:prstGeom>
                    <a:ln/>
                  </pic:spPr>
                </pic:pic>
              </a:graphicData>
            </a:graphic>
          </wp:anchor>
        </w:drawing>
      </w:r>
      <w:r w:rsidR="003A15D4">
        <w:rPr>
          <w:noProof/>
        </w:rPr>
        <w:drawing>
          <wp:anchor distT="0" distB="0" distL="114300" distR="114300" simplePos="0" relativeHeight="251660288" behindDoc="0" locked="0" layoutInCell="1" hidden="0" allowOverlap="1">
            <wp:simplePos x="0" y="0"/>
            <wp:positionH relativeFrom="margin">
              <wp:posOffset>5419725</wp:posOffset>
            </wp:positionH>
            <wp:positionV relativeFrom="paragraph">
              <wp:posOffset>-3045459</wp:posOffset>
            </wp:positionV>
            <wp:extent cx="695325" cy="1095375"/>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695325" cy="1095375"/>
                    </a:xfrm>
                    <a:prstGeom prst="rect">
                      <a:avLst/>
                    </a:prstGeom>
                    <a:ln/>
                  </pic:spPr>
                </pic:pic>
              </a:graphicData>
            </a:graphic>
          </wp:anchor>
        </w:drawing>
      </w:r>
    </w:p>
    <w:p w:rsidR="003C0212" w:rsidRDefault="003C0212"/>
    <w:p w:rsidR="003C0212" w:rsidRDefault="003A15D4">
      <w:r>
        <w:rPr>
          <w:noProof/>
        </w:rPr>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168910</wp:posOffset>
            </wp:positionV>
            <wp:extent cx="1047750" cy="66103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47750" cy="661035"/>
                    </a:xfrm>
                    <a:prstGeom prst="rect">
                      <a:avLst/>
                    </a:prstGeom>
                    <a:ln/>
                  </pic:spPr>
                </pic:pic>
              </a:graphicData>
            </a:graphic>
          </wp:anchor>
        </w:drawing>
      </w:r>
    </w:p>
    <w:p w:rsidR="003C0212" w:rsidRDefault="003C0212"/>
    <w:p w:rsidR="003C0212" w:rsidRDefault="003C0212"/>
    <w:p w:rsidR="003C0212" w:rsidRDefault="003C0212">
      <w:pPr>
        <w:pBdr>
          <w:top w:val="nil"/>
          <w:left w:val="nil"/>
          <w:bottom w:val="nil"/>
          <w:right w:val="nil"/>
          <w:between w:val="nil"/>
        </w:pBdr>
        <w:tabs>
          <w:tab w:val="center" w:pos="4320"/>
          <w:tab w:val="right" w:pos="8640"/>
        </w:tabs>
        <w:rPr>
          <w:color w:val="000000"/>
        </w:rPr>
      </w:pPr>
    </w:p>
    <w:p w:rsidR="003C0212" w:rsidRDefault="00E612ED">
      <w:pPr>
        <w:tabs>
          <w:tab w:val="left" w:pos="5550"/>
        </w:tabs>
      </w:pPr>
      <w:r>
        <w:rPr>
          <w:noProof/>
        </w:rPr>
        <mc:AlternateContent>
          <mc:Choice Requires="wps">
            <w:drawing>
              <wp:anchor distT="0" distB="0" distL="114300" distR="114300" simplePos="0" relativeHeight="251663360" behindDoc="0" locked="0" layoutInCell="1" hidden="0" allowOverlap="1">
                <wp:simplePos x="0" y="0"/>
                <wp:positionH relativeFrom="margin">
                  <wp:posOffset>-914400</wp:posOffset>
                </wp:positionH>
                <wp:positionV relativeFrom="paragraph">
                  <wp:posOffset>548640</wp:posOffset>
                </wp:positionV>
                <wp:extent cx="7315200" cy="58597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7315200" cy="5859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bookmarkStart w:id="0" w:name="_GoBack"/>
                            <w:r>
                              <w:rPr>
                                <w:rFonts w:ascii="Arial" w:eastAsia="Arial" w:hAnsi="Arial" w:cs="Arial"/>
                                <w:color w:val="000000"/>
                              </w:rPr>
                              <w:t xml:space="preserve">Reading </w:t>
                            </w:r>
                          </w:p>
                          <w:p w:rsidR="003C0212" w:rsidRDefault="003A15D4">
                            <w:pPr>
                              <w:textDirection w:val="btLr"/>
                            </w:pPr>
                            <w:r>
                              <w:rPr>
                                <w:rFonts w:ascii="Arial" w:eastAsia="Arial" w:hAnsi="Arial" w:cs="Arial"/>
                                <w:color w:val="000000"/>
                              </w:rPr>
                              <w:t xml:space="preserve">We are working in our guided reading groups. We are focusing on </w:t>
                            </w:r>
                            <w:r w:rsidR="00F6122A">
                              <w:rPr>
                                <w:rFonts w:ascii="Arial" w:eastAsia="Arial" w:hAnsi="Arial" w:cs="Arial"/>
                                <w:color w:val="000000"/>
                              </w:rPr>
                              <w:t xml:space="preserve">connecting to prior knowledge, summarizing, </w:t>
                            </w:r>
                            <w:r>
                              <w:rPr>
                                <w:rFonts w:ascii="Arial" w:eastAsia="Arial" w:hAnsi="Arial" w:cs="Arial"/>
                                <w:color w:val="000000"/>
                              </w:rPr>
                              <w:t>main idea and details, through our Reading A to Z groups. In the centers children are working on word wall words, spelling words, vocabulary and reader response prompts.</w:t>
                            </w:r>
                          </w:p>
                          <w:p w:rsidR="003C0212" w:rsidRDefault="003C0212">
                            <w:pPr>
                              <w:textDirection w:val="btLr"/>
                            </w:pPr>
                          </w:p>
                          <w:p w:rsidR="003C0212" w:rsidRDefault="003A15D4">
                            <w:pPr>
                              <w:textDirection w:val="btLr"/>
                            </w:pPr>
                            <w:r>
                              <w:rPr>
                                <w:rFonts w:ascii="Arial" w:eastAsia="Arial" w:hAnsi="Arial" w:cs="Arial"/>
                                <w:color w:val="000000"/>
                              </w:rPr>
                              <w:t>Language Arts</w:t>
                            </w:r>
                          </w:p>
                          <w:p w:rsidR="003C0212" w:rsidRDefault="003A15D4">
                            <w:pPr>
                              <w:textDirection w:val="btLr"/>
                            </w:pPr>
                            <w:r>
                              <w:rPr>
                                <w:rFonts w:ascii="Arial" w:eastAsia="Arial" w:hAnsi="Arial" w:cs="Arial"/>
                                <w:color w:val="000000"/>
                              </w:rPr>
                              <w:t xml:space="preserve">We are studying </w:t>
                            </w:r>
                            <w:r w:rsidR="00F6122A">
                              <w:rPr>
                                <w:rFonts w:ascii="Arial" w:eastAsia="Arial" w:hAnsi="Arial" w:cs="Arial"/>
                                <w:color w:val="000000"/>
                              </w:rPr>
                              <w:t>prepositional phrases, sentence fragments, making sentences say more, and compound</w:t>
                            </w:r>
                            <w:r>
                              <w:rPr>
                                <w:rFonts w:ascii="Arial" w:eastAsia="Arial" w:hAnsi="Arial" w:cs="Arial"/>
                                <w:color w:val="000000"/>
                              </w:rPr>
                              <w:t xml:space="preserve"> sentences</w:t>
                            </w:r>
                            <w:r w:rsidR="00F6122A">
                              <w:rPr>
                                <w:rFonts w:ascii="Arial" w:eastAsia="Arial" w:hAnsi="Arial" w:cs="Arial"/>
                                <w:color w:val="000000"/>
                              </w:rPr>
                              <w:t>, and complex sentences</w:t>
                            </w:r>
                            <w:r>
                              <w:rPr>
                                <w:rFonts w:ascii="Arial" w:eastAsia="Arial" w:hAnsi="Arial" w:cs="Arial"/>
                                <w:color w:val="000000"/>
                              </w:rPr>
                              <w:t xml:space="preserve"> for grammar. We are working on our Lucy Calkins writing program through our </w:t>
                            </w:r>
                            <w:r w:rsidR="00F6122A">
                              <w:rPr>
                                <w:rFonts w:ascii="Arial" w:eastAsia="Arial" w:hAnsi="Arial" w:cs="Arial"/>
                                <w:color w:val="000000"/>
                              </w:rPr>
                              <w:t>second personal narrative</w:t>
                            </w:r>
                            <w:r>
                              <w:rPr>
                                <w:rFonts w:ascii="Arial" w:eastAsia="Arial" w:hAnsi="Arial" w:cs="Arial"/>
                                <w:color w:val="000000"/>
                              </w:rPr>
                              <w:t xml:space="preserve">. </w:t>
                            </w:r>
                          </w:p>
                          <w:p w:rsidR="003C0212" w:rsidRDefault="003A15D4">
                            <w:pPr>
                              <w:textDirection w:val="btLr"/>
                            </w:pPr>
                            <w:r>
                              <w:rPr>
                                <w:rFonts w:ascii="Arial" w:eastAsia="Arial" w:hAnsi="Arial" w:cs="Arial"/>
                                <w:color w:val="000000"/>
                              </w:rPr>
                              <w:t xml:space="preserve"> </w:t>
                            </w:r>
                          </w:p>
                          <w:p w:rsidR="003C0212" w:rsidRDefault="003A15D4">
                            <w:pPr>
                              <w:textDirection w:val="btLr"/>
                            </w:pPr>
                            <w:r>
                              <w:rPr>
                                <w:rFonts w:ascii="Arial" w:eastAsia="Arial" w:hAnsi="Arial" w:cs="Arial"/>
                                <w:color w:val="222222"/>
                              </w:rPr>
                              <w:t>Science</w:t>
                            </w:r>
                          </w:p>
                          <w:p w:rsidR="003C0212" w:rsidRDefault="00F6122A">
                            <w:pPr>
                              <w:textDirection w:val="btLr"/>
                            </w:pPr>
                            <w:r>
                              <w:rPr>
                                <w:rFonts w:ascii="Arial" w:eastAsia="Arial" w:hAnsi="Arial" w:cs="Arial"/>
                                <w:color w:val="222222"/>
                              </w:rPr>
                              <w:t>We are finishing up</w:t>
                            </w:r>
                            <w:r w:rsidR="003A15D4">
                              <w:rPr>
                                <w:rFonts w:ascii="Arial" w:eastAsia="Arial" w:hAnsi="Arial" w:cs="Arial"/>
                                <w:color w:val="222222"/>
                              </w:rPr>
                              <w:t xml:space="preserve"> about how animals live. We </w:t>
                            </w:r>
                            <w:r>
                              <w:rPr>
                                <w:rFonts w:ascii="Arial" w:eastAsia="Arial" w:hAnsi="Arial" w:cs="Arial"/>
                                <w:color w:val="222222"/>
                              </w:rPr>
                              <w:t xml:space="preserve">will be moving on to where plants and animals live, ecosystems. </w:t>
                            </w:r>
                            <w:r w:rsidR="003A15D4">
                              <w:rPr>
                                <w:rFonts w:ascii="Arial" w:eastAsia="Arial" w:hAnsi="Arial" w:cs="Arial"/>
                                <w:color w:val="222222"/>
                              </w:rPr>
                              <w:t xml:space="preserve">The children should bring home their book and notes to review nightly.    </w:t>
                            </w:r>
                          </w:p>
                          <w:p w:rsidR="003C0212" w:rsidRDefault="003C0212">
                            <w:pPr>
                              <w:textDirection w:val="btLr"/>
                            </w:pPr>
                          </w:p>
                          <w:p w:rsidR="003C0212" w:rsidRDefault="003A15D4">
                            <w:pPr>
                              <w:textDirection w:val="btLr"/>
                            </w:pPr>
                            <w:r>
                              <w:rPr>
                                <w:rFonts w:ascii="Arial" w:eastAsia="Arial" w:hAnsi="Arial" w:cs="Arial"/>
                                <w:color w:val="222222"/>
                              </w:rPr>
                              <w:t>Religion</w:t>
                            </w:r>
                          </w:p>
                          <w:p w:rsidR="008B27EB" w:rsidRPr="00115A22" w:rsidRDefault="003A15D4" w:rsidP="008B27EB">
                            <w:pPr>
                              <w:textDirection w:val="btLr"/>
                              <w:rPr>
                                <w:rFonts w:ascii="Arial" w:hAnsi="Arial" w:cs="Arial"/>
                              </w:rPr>
                            </w:pPr>
                            <w:r w:rsidRPr="00115A22">
                              <w:rPr>
                                <w:rFonts w:ascii="Arial" w:eastAsia="Arial" w:hAnsi="Arial" w:cs="Arial"/>
                                <w:color w:val="222222"/>
                              </w:rPr>
                              <w:t>We have been practicing our prayers, and talking about how Jesus teaches us how to pray.</w:t>
                            </w:r>
                            <w:r w:rsidR="008B27EB" w:rsidRPr="00115A22">
                              <w:rPr>
                                <w:rFonts w:ascii="Arial" w:hAnsi="Arial" w:cs="Arial"/>
                              </w:rPr>
                              <w:t xml:space="preserve"> We are learning the 4 different types of prayer (blessing, petition, thanksgiving and praise).</w:t>
                            </w:r>
                          </w:p>
                          <w:p w:rsidR="003C0212" w:rsidRDefault="003C0212">
                            <w:pPr>
                              <w:textDirection w:val="btLr"/>
                            </w:pPr>
                          </w:p>
                          <w:p w:rsidR="003C0212" w:rsidRDefault="003A15D4">
                            <w:pPr>
                              <w:textDirection w:val="btLr"/>
                            </w:pPr>
                            <w:r>
                              <w:rPr>
                                <w:rFonts w:ascii="Arial" w:eastAsia="Arial" w:hAnsi="Arial" w:cs="Arial"/>
                                <w:color w:val="222222"/>
                              </w:rPr>
                              <w:t>Spelling</w:t>
                            </w:r>
                          </w:p>
                          <w:p w:rsidR="003C0212" w:rsidRDefault="003A15D4">
                            <w:pPr>
                              <w:textDirection w:val="btLr"/>
                              <w:rPr>
                                <w:rFonts w:ascii="Arial" w:eastAsia="Arial" w:hAnsi="Arial" w:cs="Arial"/>
                                <w:color w:val="222222"/>
                              </w:rPr>
                            </w:pPr>
                            <w:r>
                              <w:rPr>
                                <w:rFonts w:ascii="Arial" w:eastAsia="Arial" w:hAnsi="Arial" w:cs="Arial"/>
                                <w:color w:val="222222"/>
                              </w:rPr>
                              <w:t xml:space="preserve">We </w:t>
                            </w:r>
                            <w:r w:rsidR="008B27EB">
                              <w:rPr>
                                <w:rFonts w:ascii="Arial" w:eastAsia="Arial" w:hAnsi="Arial" w:cs="Arial"/>
                                <w:color w:val="222222"/>
                              </w:rPr>
                              <w:t>are working on long a spelled ay and ai</w:t>
                            </w:r>
                            <w:r>
                              <w:rPr>
                                <w:rFonts w:ascii="Arial" w:eastAsia="Arial" w:hAnsi="Arial" w:cs="Arial"/>
                                <w:color w:val="222222"/>
                              </w:rPr>
                              <w:t xml:space="preserve"> patterns this week.</w:t>
                            </w:r>
                          </w:p>
                          <w:p w:rsidR="008B27EB" w:rsidRDefault="008B27EB">
                            <w:pPr>
                              <w:textDirection w:val="btLr"/>
                            </w:pPr>
                          </w:p>
                          <w:p w:rsidR="003C0212" w:rsidRPr="00115A22" w:rsidRDefault="003A15D4">
                            <w:pPr>
                              <w:textDirection w:val="btLr"/>
                            </w:pPr>
                            <w:r w:rsidRPr="00115A22">
                              <w:rPr>
                                <w:rFonts w:ascii="Arial" w:eastAsia="Arial" w:hAnsi="Arial" w:cs="Arial"/>
                                <w:color w:val="222222"/>
                              </w:rPr>
                              <w:t>Math</w:t>
                            </w:r>
                          </w:p>
                          <w:p w:rsidR="003C0212" w:rsidRPr="00115A22" w:rsidRDefault="003972A3">
                            <w:pPr>
                              <w:textDirection w:val="btLr"/>
                            </w:pPr>
                            <w:r>
                              <w:rPr>
                                <w:rFonts w:ascii="Arial" w:hAnsi="Arial" w:cs="Arial"/>
                                <w:color w:val="222222"/>
                                <w:shd w:val="clear" w:color="auto" w:fill="FFFFFF"/>
                              </w:rPr>
                              <w:t>In math we are still working on adding and subtracting. They need to know their addition and subtraction facts, so we are also doing flash card work, with can be done at home as well.</w:t>
                            </w:r>
                          </w:p>
                          <w:p w:rsidR="003C0212" w:rsidRPr="00115A22" w:rsidRDefault="003C0212">
                            <w:pPr>
                              <w:textDirection w:val="btLr"/>
                            </w:pPr>
                          </w:p>
                          <w:p w:rsidR="003C0212" w:rsidRPr="00115A22" w:rsidRDefault="003A15D4">
                            <w:pPr>
                              <w:textDirection w:val="btLr"/>
                            </w:pPr>
                            <w:r w:rsidRPr="00115A22">
                              <w:rPr>
                                <w:rFonts w:ascii="Arial" w:eastAsia="Arial" w:hAnsi="Arial" w:cs="Arial"/>
                                <w:color w:val="222222"/>
                              </w:rPr>
                              <w:t xml:space="preserve">Social Studies </w:t>
                            </w:r>
                          </w:p>
                          <w:p w:rsidR="003C0212" w:rsidRPr="00115A22" w:rsidRDefault="003972A3">
                            <w:pPr>
                              <w:textDirection w:val="btLr"/>
                            </w:pPr>
                            <w:r>
                              <w:rPr>
                                <w:rFonts w:ascii="Arial" w:hAnsi="Arial" w:cs="Arial"/>
                                <w:color w:val="222222"/>
                                <w:shd w:val="clear" w:color="auto" w:fill="FFFFFF"/>
                              </w:rPr>
                              <w:t>In social studies we held a mock trial, complete with a judge, attorneys, a jury, witnesses, and the accused and accuser. It was based on the story "Yertle the Turtle." Ask your children to explain it.</w:t>
                            </w:r>
                          </w:p>
                          <w:bookmarkEnd w:id="0"/>
                          <w:p w:rsidR="003C0212" w:rsidRDefault="003C021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in;margin-top:43.2pt;width:8in;height:46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">
                <v:stroke startarrowwidth="narrow" startarrowlength="short" endarrowwidth="narrow" endarrowlength="short"/>
                <v:textbox inset="2.53958mm,1.2694mm,2.53958mm,1.2694mm">
                  <w:txbxContent>
                    <w:p w:rsidR="003C0212" w:rsidRDefault="003A15D4">
                      <w:pPr>
                        <w:textDirection w:val="btLr"/>
                      </w:pPr>
                      <w:bookmarkStart w:id="1" w:name="_GoBack"/>
                      <w:r>
                        <w:rPr>
                          <w:rFonts w:ascii="Arial" w:eastAsia="Arial" w:hAnsi="Arial" w:cs="Arial"/>
                          <w:color w:val="000000"/>
                        </w:rPr>
                        <w:t xml:space="preserve">Reading </w:t>
                      </w:r>
                    </w:p>
                    <w:p w:rsidR="003C0212" w:rsidRDefault="003A15D4">
                      <w:pPr>
                        <w:textDirection w:val="btLr"/>
                      </w:pPr>
                      <w:r>
                        <w:rPr>
                          <w:rFonts w:ascii="Arial" w:eastAsia="Arial" w:hAnsi="Arial" w:cs="Arial"/>
                          <w:color w:val="000000"/>
                        </w:rPr>
                        <w:t xml:space="preserve">We are working in our guided reading groups. We are focusing on </w:t>
                      </w:r>
                      <w:r w:rsidR="00F6122A">
                        <w:rPr>
                          <w:rFonts w:ascii="Arial" w:eastAsia="Arial" w:hAnsi="Arial" w:cs="Arial"/>
                          <w:color w:val="000000"/>
                        </w:rPr>
                        <w:t xml:space="preserve">connecting to prior knowledge, summarizing, </w:t>
                      </w:r>
                      <w:r>
                        <w:rPr>
                          <w:rFonts w:ascii="Arial" w:eastAsia="Arial" w:hAnsi="Arial" w:cs="Arial"/>
                          <w:color w:val="000000"/>
                        </w:rPr>
                        <w:t>main idea and details, through our Reading A to Z groups. In the centers children are working on word wall words, spelling words, vocabulary and reader response prompts.</w:t>
                      </w:r>
                    </w:p>
                    <w:p w:rsidR="003C0212" w:rsidRDefault="003C0212">
                      <w:pPr>
                        <w:textDirection w:val="btLr"/>
                      </w:pPr>
                    </w:p>
                    <w:p w:rsidR="003C0212" w:rsidRDefault="003A15D4">
                      <w:pPr>
                        <w:textDirection w:val="btLr"/>
                      </w:pPr>
                      <w:r>
                        <w:rPr>
                          <w:rFonts w:ascii="Arial" w:eastAsia="Arial" w:hAnsi="Arial" w:cs="Arial"/>
                          <w:color w:val="000000"/>
                        </w:rPr>
                        <w:t>Language Arts</w:t>
                      </w:r>
                    </w:p>
                    <w:p w:rsidR="003C0212" w:rsidRDefault="003A15D4">
                      <w:pPr>
                        <w:textDirection w:val="btLr"/>
                      </w:pPr>
                      <w:r>
                        <w:rPr>
                          <w:rFonts w:ascii="Arial" w:eastAsia="Arial" w:hAnsi="Arial" w:cs="Arial"/>
                          <w:color w:val="000000"/>
                        </w:rPr>
                        <w:t xml:space="preserve">We are studying </w:t>
                      </w:r>
                      <w:r w:rsidR="00F6122A">
                        <w:rPr>
                          <w:rFonts w:ascii="Arial" w:eastAsia="Arial" w:hAnsi="Arial" w:cs="Arial"/>
                          <w:color w:val="000000"/>
                        </w:rPr>
                        <w:t>prepositional phrases, sentence fragments, making sentences say more, and compound</w:t>
                      </w:r>
                      <w:r>
                        <w:rPr>
                          <w:rFonts w:ascii="Arial" w:eastAsia="Arial" w:hAnsi="Arial" w:cs="Arial"/>
                          <w:color w:val="000000"/>
                        </w:rPr>
                        <w:t xml:space="preserve"> sentences</w:t>
                      </w:r>
                      <w:r w:rsidR="00F6122A">
                        <w:rPr>
                          <w:rFonts w:ascii="Arial" w:eastAsia="Arial" w:hAnsi="Arial" w:cs="Arial"/>
                          <w:color w:val="000000"/>
                        </w:rPr>
                        <w:t>, and complex sentences</w:t>
                      </w:r>
                      <w:r>
                        <w:rPr>
                          <w:rFonts w:ascii="Arial" w:eastAsia="Arial" w:hAnsi="Arial" w:cs="Arial"/>
                          <w:color w:val="000000"/>
                        </w:rPr>
                        <w:t xml:space="preserve"> for grammar. We are working on our Lucy Calkins writing program through our </w:t>
                      </w:r>
                      <w:r w:rsidR="00F6122A">
                        <w:rPr>
                          <w:rFonts w:ascii="Arial" w:eastAsia="Arial" w:hAnsi="Arial" w:cs="Arial"/>
                          <w:color w:val="000000"/>
                        </w:rPr>
                        <w:t>second personal narrative</w:t>
                      </w:r>
                      <w:r>
                        <w:rPr>
                          <w:rFonts w:ascii="Arial" w:eastAsia="Arial" w:hAnsi="Arial" w:cs="Arial"/>
                          <w:color w:val="000000"/>
                        </w:rPr>
                        <w:t xml:space="preserve">. </w:t>
                      </w:r>
                    </w:p>
                    <w:p w:rsidR="003C0212" w:rsidRDefault="003A15D4">
                      <w:pPr>
                        <w:textDirection w:val="btLr"/>
                      </w:pPr>
                      <w:r>
                        <w:rPr>
                          <w:rFonts w:ascii="Arial" w:eastAsia="Arial" w:hAnsi="Arial" w:cs="Arial"/>
                          <w:color w:val="000000"/>
                        </w:rPr>
                        <w:t xml:space="preserve"> </w:t>
                      </w:r>
                    </w:p>
                    <w:p w:rsidR="003C0212" w:rsidRDefault="003A15D4">
                      <w:pPr>
                        <w:textDirection w:val="btLr"/>
                      </w:pPr>
                      <w:r>
                        <w:rPr>
                          <w:rFonts w:ascii="Arial" w:eastAsia="Arial" w:hAnsi="Arial" w:cs="Arial"/>
                          <w:color w:val="222222"/>
                        </w:rPr>
                        <w:t>Science</w:t>
                      </w:r>
                    </w:p>
                    <w:p w:rsidR="003C0212" w:rsidRDefault="00F6122A">
                      <w:pPr>
                        <w:textDirection w:val="btLr"/>
                      </w:pPr>
                      <w:r>
                        <w:rPr>
                          <w:rFonts w:ascii="Arial" w:eastAsia="Arial" w:hAnsi="Arial" w:cs="Arial"/>
                          <w:color w:val="222222"/>
                        </w:rPr>
                        <w:t>We are finishing up</w:t>
                      </w:r>
                      <w:r w:rsidR="003A15D4">
                        <w:rPr>
                          <w:rFonts w:ascii="Arial" w:eastAsia="Arial" w:hAnsi="Arial" w:cs="Arial"/>
                          <w:color w:val="222222"/>
                        </w:rPr>
                        <w:t xml:space="preserve"> about how animals live. We </w:t>
                      </w:r>
                      <w:r>
                        <w:rPr>
                          <w:rFonts w:ascii="Arial" w:eastAsia="Arial" w:hAnsi="Arial" w:cs="Arial"/>
                          <w:color w:val="222222"/>
                        </w:rPr>
                        <w:t xml:space="preserve">will be moving on to where plants and animals live, ecosystems. </w:t>
                      </w:r>
                      <w:r w:rsidR="003A15D4">
                        <w:rPr>
                          <w:rFonts w:ascii="Arial" w:eastAsia="Arial" w:hAnsi="Arial" w:cs="Arial"/>
                          <w:color w:val="222222"/>
                        </w:rPr>
                        <w:t xml:space="preserve">The children should bring home their book and notes to review nightly.    </w:t>
                      </w:r>
                    </w:p>
                    <w:p w:rsidR="003C0212" w:rsidRDefault="003C0212">
                      <w:pPr>
                        <w:textDirection w:val="btLr"/>
                      </w:pPr>
                    </w:p>
                    <w:p w:rsidR="003C0212" w:rsidRDefault="003A15D4">
                      <w:pPr>
                        <w:textDirection w:val="btLr"/>
                      </w:pPr>
                      <w:r>
                        <w:rPr>
                          <w:rFonts w:ascii="Arial" w:eastAsia="Arial" w:hAnsi="Arial" w:cs="Arial"/>
                          <w:color w:val="222222"/>
                        </w:rPr>
                        <w:t>Religion</w:t>
                      </w:r>
                    </w:p>
                    <w:p w:rsidR="008B27EB" w:rsidRPr="00115A22" w:rsidRDefault="003A15D4" w:rsidP="008B27EB">
                      <w:pPr>
                        <w:textDirection w:val="btLr"/>
                        <w:rPr>
                          <w:rFonts w:ascii="Arial" w:hAnsi="Arial" w:cs="Arial"/>
                        </w:rPr>
                      </w:pPr>
                      <w:r w:rsidRPr="00115A22">
                        <w:rPr>
                          <w:rFonts w:ascii="Arial" w:eastAsia="Arial" w:hAnsi="Arial" w:cs="Arial"/>
                          <w:color w:val="222222"/>
                        </w:rPr>
                        <w:t>We have been practicing our prayers, and talking about how Jesus teaches us how to pray.</w:t>
                      </w:r>
                      <w:r w:rsidR="008B27EB" w:rsidRPr="00115A22">
                        <w:rPr>
                          <w:rFonts w:ascii="Arial" w:hAnsi="Arial" w:cs="Arial"/>
                        </w:rPr>
                        <w:t xml:space="preserve"> We are learning the 4 different types of prayer (blessing, petition, thanksgiving and praise).</w:t>
                      </w:r>
                    </w:p>
                    <w:p w:rsidR="003C0212" w:rsidRDefault="003C0212">
                      <w:pPr>
                        <w:textDirection w:val="btLr"/>
                      </w:pPr>
                    </w:p>
                    <w:p w:rsidR="003C0212" w:rsidRDefault="003A15D4">
                      <w:pPr>
                        <w:textDirection w:val="btLr"/>
                      </w:pPr>
                      <w:r>
                        <w:rPr>
                          <w:rFonts w:ascii="Arial" w:eastAsia="Arial" w:hAnsi="Arial" w:cs="Arial"/>
                          <w:color w:val="222222"/>
                        </w:rPr>
                        <w:t>Spelling</w:t>
                      </w:r>
                    </w:p>
                    <w:p w:rsidR="003C0212" w:rsidRDefault="003A15D4">
                      <w:pPr>
                        <w:textDirection w:val="btLr"/>
                        <w:rPr>
                          <w:rFonts w:ascii="Arial" w:eastAsia="Arial" w:hAnsi="Arial" w:cs="Arial"/>
                          <w:color w:val="222222"/>
                        </w:rPr>
                      </w:pPr>
                      <w:r>
                        <w:rPr>
                          <w:rFonts w:ascii="Arial" w:eastAsia="Arial" w:hAnsi="Arial" w:cs="Arial"/>
                          <w:color w:val="222222"/>
                        </w:rPr>
                        <w:t xml:space="preserve">We </w:t>
                      </w:r>
                      <w:r w:rsidR="008B27EB">
                        <w:rPr>
                          <w:rFonts w:ascii="Arial" w:eastAsia="Arial" w:hAnsi="Arial" w:cs="Arial"/>
                          <w:color w:val="222222"/>
                        </w:rPr>
                        <w:t>are working on long a spelled ay and ai</w:t>
                      </w:r>
                      <w:r>
                        <w:rPr>
                          <w:rFonts w:ascii="Arial" w:eastAsia="Arial" w:hAnsi="Arial" w:cs="Arial"/>
                          <w:color w:val="222222"/>
                        </w:rPr>
                        <w:t xml:space="preserve"> patterns this week.</w:t>
                      </w:r>
                    </w:p>
                    <w:p w:rsidR="008B27EB" w:rsidRDefault="008B27EB">
                      <w:pPr>
                        <w:textDirection w:val="btLr"/>
                      </w:pPr>
                    </w:p>
                    <w:p w:rsidR="003C0212" w:rsidRPr="00115A22" w:rsidRDefault="003A15D4">
                      <w:pPr>
                        <w:textDirection w:val="btLr"/>
                      </w:pPr>
                      <w:r w:rsidRPr="00115A22">
                        <w:rPr>
                          <w:rFonts w:ascii="Arial" w:eastAsia="Arial" w:hAnsi="Arial" w:cs="Arial"/>
                          <w:color w:val="222222"/>
                        </w:rPr>
                        <w:t>Math</w:t>
                      </w:r>
                    </w:p>
                    <w:p w:rsidR="003C0212" w:rsidRPr="00115A22" w:rsidRDefault="003972A3">
                      <w:pPr>
                        <w:textDirection w:val="btLr"/>
                      </w:pPr>
                      <w:r>
                        <w:rPr>
                          <w:rFonts w:ascii="Arial" w:hAnsi="Arial" w:cs="Arial"/>
                          <w:color w:val="222222"/>
                          <w:shd w:val="clear" w:color="auto" w:fill="FFFFFF"/>
                        </w:rPr>
                        <w:t>In math we are still working on adding and subtracting. They need to know their addition and subtraction facts, so we are also doing flash card work, with can be done at home as well.</w:t>
                      </w:r>
                    </w:p>
                    <w:p w:rsidR="003C0212" w:rsidRPr="00115A22" w:rsidRDefault="003C0212">
                      <w:pPr>
                        <w:textDirection w:val="btLr"/>
                      </w:pPr>
                    </w:p>
                    <w:p w:rsidR="003C0212" w:rsidRPr="00115A22" w:rsidRDefault="003A15D4">
                      <w:pPr>
                        <w:textDirection w:val="btLr"/>
                      </w:pPr>
                      <w:r w:rsidRPr="00115A22">
                        <w:rPr>
                          <w:rFonts w:ascii="Arial" w:eastAsia="Arial" w:hAnsi="Arial" w:cs="Arial"/>
                          <w:color w:val="222222"/>
                        </w:rPr>
                        <w:t xml:space="preserve">Social Studies </w:t>
                      </w:r>
                    </w:p>
                    <w:p w:rsidR="003C0212" w:rsidRPr="00115A22" w:rsidRDefault="003972A3">
                      <w:pPr>
                        <w:textDirection w:val="btLr"/>
                      </w:pPr>
                      <w:r>
                        <w:rPr>
                          <w:rFonts w:ascii="Arial" w:hAnsi="Arial" w:cs="Arial"/>
                          <w:color w:val="222222"/>
                          <w:shd w:val="clear" w:color="auto" w:fill="FFFFFF"/>
                        </w:rPr>
                        <w:t>In social studies we held a mock trial, complete with a judge, attorneys, a jury, witnesses, and the accused and accuser. It was based on the story "Yertle the Turtle." Ask your children to explain it.</w:t>
                      </w:r>
                    </w:p>
                    <w:bookmarkEnd w:id="1"/>
                    <w:p w:rsidR="003C0212" w:rsidRDefault="003C0212">
                      <w:pPr>
                        <w:textDirection w:val="btLr"/>
                      </w:pPr>
                    </w:p>
                  </w:txbxContent>
                </v:textbox>
                <w10:wrap anchorx="margin"/>
              </v:rect>
            </w:pict>
          </mc:Fallback>
        </mc:AlternateContent>
      </w:r>
      <w:r w:rsidR="003A15D4">
        <w:tab/>
        <w:t xml:space="preserve"> </w:t>
      </w:r>
    </w:p>
    <w:sectPr w:rsidR="003C021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5B" w:rsidRDefault="0052165B">
      <w:r>
        <w:separator/>
      </w:r>
    </w:p>
  </w:endnote>
  <w:endnote w:type="continuationSeparator" w:id="0">
    <w:p w:rsidR="0052165B" w:rsidRDefault="0052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udyOlSt BT">
    <w:altName w:val="Times New Roman"/>
    <w:charset w:val="00"/>
    <w:family w:val="auto"/>
    <w:pitch w:val="default"/>
  </w:font>
  <w:font w:name="Rokkit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5B" w:rsidRDefault="0052165B">
      <w:r>
        <w:separator/>
      </w:r>
    </w:p>
  </w:footnote>
  <w:footnote w:type="continuationSeparator" w:id="0">
    <w:p w:rsidR="0052165B" w:rsidRDefault="0052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12" w:rsidRDefault="003A15D4">
    <w:pPr>
      <w:pBdr>
        <w:top w:val="nil"/>
        <w:left w:val="nil"/>
        <w:bottom w:val="nil"/>
        <w:right w:val="nil"/>
        <w:between w:val="nil"/>
      </w:pBdr>
      <w:tabs>
        <w:tab w:val="center" w:pos="4320"/>
        <w:tab w:val="right" w:pos="8640"/>
      </w:tabs>
      <w:jc w:val="center"/>
      <w:rPr>
        <w:rFonts w:ascii="GoudyOlSt BT" w:eastAsia="GoudyOlSt BT" w:hAnsi="GoudyOlSt BT" w:cs="GoudyOlSt BT"/>
        <w:color w:val="000000"/>
        <w:sz w:val="72"/>
        <w:szCs w:val="72"/>
      </w:rPr>
    </w:pPr>
    <w:r>
      <w:rPr>
        <w:rFonts w:ascii="GoudyOlSt BT" w:eastAsia="GoudyOlSt BT" w:hAnsi="GoudyOlSt BT" w:cs="GoudyOlSt BT"/>
        <w:color w:val="000000"/>
        <w:sz w:val="72"/>
        <w:szCs w:val="72"/>
      </w:rPr>
      <w:t xml:space="preserve">Weekly News from </w:t>
    </w:r>
  </w:p>
  <w:p w:rsidR="003C0212" w:rsidRDefault="003A15D4">
    <w:pPr>
      <w:pBdr>
        <w:top w:val="nil"/>
        <w:left w:val="nil"/>
        <w:bottom w:val="nil"/>
        <w:right w:val="nil"/>
        <w:between w:val="nil"/>
      </w:pBdr>
      <w:tabs>
        <w:tab w:val="center" w:pos="4320"/>
        <w:tab w:val="right" w:pos="8640"/>
      </w:tabs>
      <w:jc w:val="center"/>
      <w:rPr>
        <w:rFonts w:ascii="GoudyOlSt BT" w:eastAsia="GoudyOlSt BT" w:hAnsi="GoudyOlSt BT" w:cs="GoudyOlSt BT"/>
        <w:color w:val="000000"/>
        <w:sz w:val="72"/>
        <w:szCs w:val="72"/>
      </w:rPr>
    </w:pPr>
    <w:r>
      <w:rPr>
        <w:rFonts w:ascii="GoudyOlSt BT" w:eastAsia="GoudyOlSt BT" w:hAnsi="GoudyOlSt BT" w:cs="GoudyOlSt BT"/>
        <w:sz w:val="72"/>
        <w:szCs w:val="72"/>
        <w:vertAlign w:val="superscript"/>
      </w:rPr>
      <w:t>3rd</w:t>
    </w:r>
    <w:r>
      <w:rPr>
        <w:rFonts w:ascii="GoudyOlSt BT" w:eastAsia="GoudyOlSt BT" w:hAnsi="GoudyOlSt BT" w:cs="GoudyOlSt BT"/>
        <w:color w:val="000000"/>
        <w:sz w:val="72"/>
        <w:szCs w:val="72"/>
      </w:rPr>
      <w:t xml:space="preserve"> Grade</w:t>
    </w:r>
  </w:p>
  <w:p w:rsidR="003C0212" w:rsidRDefault="00907321">
    <w:pPr>
      <w:pBdr>
        <w:top w:val="nil"/>
        <w:left w:val="nil"/>
        <w:bottom w:val="nil"/>
        <w:right w:val="nil"/>
        <w:between w:val="nil"/>
      </w:pBdr>
      <w:tabs>
        <w:tab w:val="center" w:pos="4320"/>
        <w:tab w:val="right" w:pos="8640"/>
      </w:tabs>
      <w:jc w:val="center"/>
      <w:rPr>
        <w:rFonts w:ascii="GoudyOlSt BT" w:eastAsia="GoudyOlSt BT" w:hAnsi="GoudyOlSt BT" w:cs="GoudyOlSt BT"/>
        <w:color w:val="000000"/>
      </w:rPr>
    </w:pPr>
    <w:r>
      <w:rPr>
        <w:rFonts w:ascii="GoudyOlSt BT" w:eastAsia="GoudyOlSt BT" w:hAnsi="GoudyOlSt BT" w:cs="GoudyOlSt BT"/>
      </w:rPr>
      <w:t>October 11</w:t>
    </w:r>
    <w:r w:rsidR="003A15D4">
      <w:rPr>
        <w:rFonts w:ascii="GoudyOlSt BT" w:eastAsia="GoudyOlSt BT" w:hAnsi="GoudyOlSt BT" w:cs="GoudyOlSt BT"/>
      </w:rPr>
      <w:t>,</w:t>
    </w:r>
    <w:r w:rsidR="003A15D4">
      <w:rPr>
        <w:rFonts w:ascii="GoudyOlSt BT" w:eastAsia="GoudyOlSt BT" w:hAnsi="GoudyOlSt BT" w:cs="GoudyOlSt BT"/>
        <w:color w:val="000000"/>
      </w:rPr>
      <w:t xml:space="preserve"> 201</w:t>
    </w:r>
    <w:r w:rsidR="003A15D4">
      <w:rPr>
        <w:rFonts w:ascii="GoudyOlSt BT" w:eastAsia="GoudyOlSt BT" w:hAnsi="GoudyOlSt BT" w:cs="GoudyOlSt BT"/>
      </w:rPr>
      <w:t>8</w:t>
    </w:r>
    <w:r w:rsidR="003A15D4">
      <w:rPr>
        <w:noProof/>
      </w:rPr>
      <mc:AlternateContent>
        <mc:Choice Requires="wps">
          <w:drawing>
            <wp:anchor distT="0" distB="0" distL="114300" distR="114300" simplePos="0" relativeHeight="251658240" behindDoc="1" locked="0" layoutInCell="1" hidden="0" allowOverlap="1">
              <wp:simplePos x="0" y="0"/>
              <wp:positionH relativeFrom="margin">
                <wp:posOffset>-571499</wp:posOffset>
              </wp:positionH>
              <wp:positionV relativeFrom="paragraph">
                <wp:posOffset>38100</wp:posOffset>
              </wp:positionV>
              <wp:extent cx="6981825" cy="119851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859850" y="3189450"/>
                        <a:ext cx="6972300"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0212" w:rsidRDefault="003A15D4">
                          <w:pPr>
                            <w:textDirection w:val="btLr"/>
                          </w:pPr>
                          <w:r>
                            <w:rPr>
                              <w:rFonts w:ascii="Rokkitt" w:eastAsia="Rokkitt" w:hAnsi="Rokkitt" w:cs="Rokkitt"/>
                              <w:color w:val="000000"/>
                              <w:sz w:val="36"/>
                            </w:rPr>
                            <w:t xml:space="preserve">Please check your child's assignment notebook every night. They should be </w:t>
                          </w:r>
                          <w:r>
                            <w:rPr>
                              <w:rFonts w:ascii="Rokkitt" w:eastAsia="Rokkitt" w:hAnsi="Rokkitt" w:cs="Rokkitt"/>
                              <w:b/>
                              <w:color w:val="000000"/>
                              <w:sz w:val="36"/>
                              <w:u w:val="single"/>
                            </w:rPr>
                            <w:t>reading for 30 minutes</w:t>
                          </w:r>
                          <w:r>
                            <w:rPr>
                              <w:rFonts w:ascii="Rokkitt" w:eastAsia="Rokkitt" w:hAnsi="Rokkitt" w:cs="Rokkitt"/>
                              <w:color w:val="000000"/>
                              <w:sz w:val="36"/>
                            </w:rPr>
                            <w:t xml:space="preserve"> every night. There is a </w:t>
                          </w:r>
                          <w:r>
                            <w:rPr>
                              <w:rFonts w:ascii="Rokkitt" w:eastAsia="Rokkitt" w:hAnsi="Rokkitt" w:cs="Rokkitt"/>
                              <w:b/>
                              <w:color w:val="000000"/>
                              <w:sz w:val="36"/>
                              <w:u w:val="single"/>
                            </w:rPr>
                            <w:t>homework tab</w:t>
                          </w:r>
                          <w:r>
                            <w:rPr>
                              <w:rFonts w:ascii="Rokkitt" w:eastAsia="Rokkitt" w:hAnsi="Rokkitt" w:cs="Rokkitt"/>
                              <w:color w:val="000000"/>
                              <w:sz w:val="36"/>
                            </w:rPr>
                            <w:t xml:space="preserve"> located on the </w:t>
                          </w:r>
                          <w:r>
                            <w:rPr>
                              <w:rFonts w:ascii="Rokkitt" w:eastAsia="Rokkitt" w:hAnsi="Rokkitt" w:cs="Rokkitt"/>
                              <w:b/>
                              <w:color w:val="000000"/>
                              <w:sz w:val="36"/>
                              <w:u w:val="single"/>
                            </w:rPr>
                            <w:t>teacher's webpage</w:t>
                          </w:r>
                          <w:r>
                            <w:rPr>
                              <w:rFonts w:ascii="Rokkitt" w:eastAsia="Rokkitt" w:hAnsi="Rokkitt" w:cs="Rokkitt"/>
                              <w:color w:val="000000"/>
                              <w:sz w:val="36"/>
                            </w:rPr>
                            <w:t xml:space="preserve"> that will be updated daily!</w:t>
                          </w:r>
                        </w:p>
                        <w:p w:rsidR="003C0212" w:rsidRDefault="003C0212">
                          <w:pPr>
                            <w:textDirection w:val="btLr"/>
                          </w:pPr>
                        </w:p>
                      </w:txbxContent>
                    </wps:txbx>
                    <wps:bodyPr spcFirstLastPara="1" wrap="square" lIns="91425" tIns="45700" rIns="91425" bIns="45700" anchor="t" anchorCtr="0"/>
                  </wps:wsp>
                </a:graphicData>
              </a:graphic>
            </wp:anchor>
          </w:drawing>
        </mc:Choice>
        <mc:Fallback>
          <w:pict>
            <v:rect id="Rectangle 2" o:spid="_x0000_s1029" style="position:absolute;left:0;text-align:left;margin-left:-45pt;margin-top:3pt;width:549.75pt;height:94.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">
              <v:stroke startarrowwidth="narrow" startarrowlength="short" endarrowwidth="narrow" endarrowlength="short"/>
              <v:textbox inset="2.53958mm,1.2694mm,2.53958mm,1.2694mm">
                <w:txbxContent>
                  <w:p w:rsidR="003C0212" w:rsidRDefault="003A15D4">
                    <w:pPr>
                      <w:textDirection w:val="btLr"/>
                    </w:pPr>
                    <w:r>
                      <w:rPr>
                        <w:rFonts w:ascii="Rokkitt" w:eastAsia="Rokkitt" w:hAnsi="Rokkitt" w:cs="Rokkitt"/>
                        <w:color w:val="000000"/>
                        <w:sz w:val="36"/>
                      </w:rPr>
                      <w:t xml:space="preserve">Please check your child's assignment notebook every night. They should be </w:t>
                    </w:r>
                    <w:r>
                      <w:rPr>
                        <w:rFonts w:ascii="Rokkitt" w:eastAsia="Rokkitt" w:hAnsi="Rokkitt" w:cs="Rokkitt"/>
                        <w:b/>
                        <w:color w:val="000000"/>
                        <w:sz w:val="36"/>
                        <w:u w:val="single"/>
                      </w:rPr>
                      <w:t>reading for 30 minutes</w:t>
                    </w:r>
                    <w:r>
                      <w:rPr>
                        <w:rFonts w:ascii="Rokkitt" w:eastAsia="Rokkitt" w:hAnsi="Rokkitt" w:cs="Rokkitt"/>
                        <w:color w:val="000000"/>
                        <w:sz w:val="36"/>
                      </w:rPr>
                      <w:t xml:space="preserve"> every night. There is a </w:t>
                    </w:r>
                    <w:r>
                      <w:rPr>
                        <w:rFonts w:ascii="Rokkitt" w:eastAsia="Rokkitt" w:hAnsi="Rokkitt" w:cs="Rokkitt"/>
                        <w:b/>
                        <w:color w:val="000000"/>
                        <w:sz w:val="36"/>
                        <w:u w:val="single"/>
                      </w:rPr>
                      <w:t>homework tab</w:t>
                    </w:r>
                    <w:r>
                      <w:rPr>
                        <w:rFonts w:ascii="Rokkitt" w:eastAsia="Rokkitt" w:hAnsi="Rokkitt" w:cs="Rokkitt"/>
                        <w:color w:val="000000"/>
                        <w:sz w:val="36"/>
                      </w:rPr>
                      <w:t xml:space="preserve"> located on the </w:t>
                    </w:r>
                    <w:r>
                      <w:rPr>
                        <w:rFonts w:ascii="Rokkitt" w:eastAsia="Rokkitt" w:hAnsi="Rokkitt" w:cs="Rokkitt"/>
                        <w:b/>
                        <w:color w:val="000000"/>
                        <w:sz w:val="36"/>
                        <w:u w:val="single"/>
                      </w:rPr>
                      <w:t>teacher's webpage</w:t>
                    </w:r>
                    <w:r>
                      <w:rPr>
                        <w:rFonts w:ascii="Rokkitt" w:eastAsia="Rokkitt" w:hAnsi="Rokkitt" w:cs="Rokkitt"/>
                        <w:color w:val="000000"/>
                        <w:sz w:val="36"/>
                      </w:rPr>
                      <w:t xml:space="preserve"> that will be updated daily!</w:t>
                    </w:r>
                  </w:p>
                  <w:p w:rsidR="003C0212" w:rsidRDefault="003C0212">
                    <w:pPr>
                      <w:textDirection w:val="btLr"/>
                    </w:pPr>
                  </w:p>
                </w:txbxContent>
              </v:textbox>
              <w10:wrap type="square" anchorx="margin"/>
            </v:rect>
          </w:pict>
        </mc:Fallback>
      </mc:AlternateContent>
    </w:r>
  </w:p>
  <w:p w:rsidR="003C0212" w:rsidRDefault="003C021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12"/>
    <w:rsid w:val="00060B3A"/>
    <w:rsid w:val="00071462"/>
    <w:rsid w:val="00115A22"/>
    <w:rsid w:val="00385177"/>
    <w:rsid w:val="003972A3"/>
    <w:rsid w:val="003A15D4"/>
    <w:rsid w:val="003C0212"/>
    <w:rsid w:val="0052165B"/>
    <w:rsid w:val="00663B5C"/>
    <w:rsid w:val="00665234"/>
    <w:rsid w:val="008B27EB"/>
    <w:rsid w:val="00901B3F"/>
    <w:rsid w:val="00907321"/>
    <w:rsid w:val="00A51D9C"/>
    <w:rsid w:val="00AF7E70"/>
    <w:rsid w:val="00E612ED"/>
    <w:rsid w:val="00F6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7E59-7866-432E-B672-323D6DEE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F7E70"/>
    <w:pPr>
      <w:tabs>
        <w:tab w:val="center" w:pos="4680"/>
        <w:tab w:val="right" w:pos="9360"/>
      </w:tabs>
    </w:pPr>
  </w:style>
  <w:style w:type="character" w:customStyle="1" w:styleId="HeaderChar">
    <w:name w:val="Header Char"/>
    <w:basedOn w:val="DefaultParagraphFont"/>
    <w:link w:val="Header"/>
    <w:uiPriority w:val="99"/>
    <w:rsid w:val="00AF7E70"/>
  </w:style>
  <w:style w:type="paragraph" w:styleId="Footer">
    <w:name w:val="footer"/>
    <w:basedOn w:val="Normal"/>
    <w:link w:val="FooterChar"/>
    <w:uiPriority w:val="99"/>
    <w:unhideWhenUsed/>
    <w:rsid w:val="00AF7E70"/>
    <w:pPr>
      <w:tabs>
        <w:tab w:val="center" w:pos="4680"/>
        <w:tab w:val="right" w:pos="9360"/>
      </w:tabs>
    </w:pPr>
  </w:style>
  <w:style w:type="character" w:customStyle="1" w:styleId="FooterChar">
    <w:name w:val="Footer Char"/>
    <w:basedOn w:val="DefaultParagraphFont"/>
    <w:link w:val="Footer"/>
    <w:uiPriority w:val="99"/>
    <w:rsid w:val="00AF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dcterms:created xsi:type="dcterms:W3CDTF">2018-10-08T14:20:00Z</dcterms:created>
  <dcterms:modified xsi:type="dcterms:W3CDTF">2018-10-09T13:38:00Z</dcterms:modified>
</cp:coreProperties>
</file>